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9" w:rsidRDefault="009E0349" w:rsidP="0021708C">
      <w:pPr>
        <w:spacing w:after="200" w:line="276" w:lineRule="auto"/>
        <w:jc w:val="center"/>
      </w:pPr>
    </w:p>
    <w:p w:rsidR="0086531F" w:rsidRDefault="00391EA1" w:rsidP="009E0349">
      <w:pPr>
        <w:spacing w:after="200" w:line="276" w:lineRule="auto"/>
        <w:jc w:val="left"/>
        <w:rPr>
          <w:b/>
          <w:i/>
          <w:color w:val="00B050"/>
          <w:u w:val="single"/>
        </w:rPr>
      </w:pPr>
      <w:r w:rsidRPr="00391EA1">
        <w:rPr>
          <w:noProof/>
        </w:rPr>
        <w:pict>
          <v:rect id="Rectangle 1" o:spid="_x0000_s1026" style="position:absolute;margin-left:-43.85pt;margin-top:-44.6pt;width:352.4pt;height:87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" filled="f" stroked="f">
            <v:textbox inset="14.7pt,14.7pt,14.7pt,14.7pt">
              <w:txbxContent>
                <w:p w:rsidR="0086531F" w:rsidRPr="001B76EA" w:rsidRDefault="0086531F" w:rsidP="0086531F">
                  <w:pPr>
                    <w:pStyle w:val="NormalWeb"/>
                    <w:spacing w:before="0" w:beforeAutospacing="0" w:after="412" w:afterAutospacing="0" w:line="216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4284515" cy="9144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2321" cy="91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6531F" w:rsidRDefault="0086531F" w:rsidP="009E0349">
      <w:pPr>
        <w:spacing w:after="200" w:line="276" w:lineRule="auto"/>
        <w:jc w:val="left"/>
        <w:rPr>
          <w:b/>
          <w:i/>
          <w:color w:val="00B050"/>
          <w:u w:val="single"/>
        </w:rPr>
      </w:pPr>
    </w:p>
    <w:p w:rsidR="009E0349" w:rsidRPr="0086531F" w:rsidRDefault="0086531F" w:rsidP="0086531F">
      <w:pPr>
        <w:pStyle w:val="Titre3"/>
        <w:rPr>
          <w:i/>
        </w:rPr>
      </w:pPr>
      <w:r w:rsidRPr="0086531F">
        <w:rPr>
          <w:i/>
        </w:rPr>
        <w:t xml:space="preserve">PROJET </w:t>
      </w:r>
      <w:r w:rsidR="009E0349" w:rsidRPr="0086531F">
        <w:rPr>
          <w:i/>
        </w:rPr>
        <w:t>DE NOTE</w:t>
      </w:r>
    </w:p>
    <w:p w:rsidR="00FC64A7" w:rsidRDefault="0021708C" w:rsidP="00FC64A7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E3342B">
        <w:rPr>
          <w:b/>
          <w:sz w:val="24"/>
          <w:szCs w:val="24"/>
          <w:u w:val="single"/>
        </w:rPr>
        <w:t>NOTE D’ORIENTATION</w:t>
      </w:r>
      <w:r w:rsidR="005D46B2" w:rsidRPr="00E3342B">
        <w:rPr>
          <w:b/>
          <w:sz w:val="24"/>
          <w:szCs w:val="24"/>
          <w:u w:val="single"/>
        </w:rPr>
        <w:t xml:space="preserve"> </w:t>
      </w:r>
      <w:r w:rsidR="005A3B82">
        <w:rPr>
          <w:b/>
          <w:sz w:val="24"/>
          <w:szCs w:val="24"/>
          <w:u w:val="single"/>
        </w:rPr>
        <w:t>2016 -2017-2018</w:t>
      </w:r>
    </w:p>
    <w:p w:rsidR="005D46B2" w:rsidRPr="005A3B82" w:rsidRDefault="00FC64A7" w:rsidP="005A3B82">
      <w:pPr>
        <w:pStyle w:val="Paragraphedeliste"/>
        <w:numPr>
          <w:ilvl w:val="0"/>
          <w:numId w:val="7"/>
        </w:numPr>
        <w:spacing w:after="200" w:line="276" w:lineRule="auto"/>
        <w:jc w:val="left"/>
        <w:rPr>
          <w:b/>
          <w:i/>
          <w:color w:val="C00000"/>
          <w:sz w:val="20"/>
          <w:szCs w:val="20"/>
        </w:rPr>
      </w:pPr>
      <w:r w:rsidRPr="005A3B82">
        <w:rPr>
          <w:b/>
          <w:color w:val="C00000"/>
          <w:sz w:val="24"/>
          <w:szCs w:val="24"/>
          <w:u w:val="single"/>
        </w:rPr>
        <w:t>C</w:t>
      </w:r>
      <w:r w:rsidR="00301E87" w:rsidRPr="005A3B82">
        <w:rPr>
          <w:b/>
          <w:i/>
          <w:color w:val="C00000"/>
          <w:sz w:val="20"/>
          <w:szCs w:val="20"/>
        </w:rPr>
        <w:t>ontexte</w:t>
      </w:r>
      <w:r w:rsidR="006B4632" w:rsidRPr="005A3B82">
        <w:rPr>
          <w:b/>
          <w:i/>
          <w:color w:val="C00000"/>
          <w:sz w:val="20"/>
          <w:szCs w:val="20"/>
        </w:rPr>
        <w:t xml:space="preserve"> et objectifs</w:t>
      </w:r>
    </w:p>
    <w:p w:rsidR="0021708C" w:rsidRPr="003A7243" w:rsidRDefault="0021708C">
      <w:p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Dans le cadre de son projet de développement du produit dit « bi-modes » et sa volonté de se positionner sur des marchés internationaux, la Direction </w:t>
      </w:r>
      <w:r w:rsidR="005D46B2" w:rsidRPr="003A7243">
        <w:rPr>
          <w:sz w:val="20"/>
          <w:szCs w:val="20"/>
        </w:rPr>
        <w:t xml:space="preserve">a décidé de mettre en place un plan de </w:t>
      </w:r>
      <w:r w:rsidR="005E7D8D" w:rsidRPr="003A7243">
        <w:rPr>
          <w:sz w:val="20"/>
          <w:szCs w:val="20"/>
        </w:rPr>
        <w:t xml:space="preserve">déploiement d’adaptation et de développement des </w:t>
      </w:r>
      <w:r w:rsidR="005D46B2" w:rsidRPr="003A7243">
        <w:rPr>
          <w:sz w:val="20"/>
          <w:szCs w:val="20"/>
        </w:rPr>
        <w:t>compétences</w:t>
      </w:r>
      <w:r w:rsidR="00BB41D0" w:rsidRPr="003A7243">
        <w:rPr>
          <w:sz w:val="20"/>
          <w:szCs w:val="20"/>
        </w:rPr>
        <w:t xml:space="preserve"> qui couvrira les années 201</w:t>
      </w:r>
      <w:r w:rsidR="008D582C">
        <w:rPr>
          <w:sz w:val="20"/>
          <w:szCs w:val="20"/>
        </w:rPr>
        <w:t>6, 2017</w:t>
      </w:r>
      <w:r w:rsidR="00767229" w:rsidRPr="003A7243">
        <w:rPr>
          <w:sz w:val="20"/>
          <w:szCs w:val="20"/>
        </w:rPr>
        <w:t xml:space="preserve"> et 201</w:t>
      </w:r>
      <w:r w:rsidR="008D582C">
        <w:rPr>
          <w:sz w:val="20"/>
          <w:szCs w:val="20"/>
        </w:rPr>
        <w:t>8</w:t>
      </w:r>
      <w:r w:rsidR="00767229" w:rsidRPr="003A7243">
        <w:rPr>
          <w:sz w:val="20"/>
          <w:szCs w:val="20"/>
        </w:rPr>
        <w:t>.</w:t>
      </w:r>
    </w:p>
    <w:p w:rsidR="00BB41D0" w:rsidRPr="003A7243" w:rsidRDefault="00BB41D0">
      <w:p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Eu égard le niveau de qualification des collaborateurs du Groupe, leur performance et leur investissement dans les différents projets, l’entreprise a </w:t>
      </w:r>
      <w:r w:rsidR="00EC5A5F" w:rsidRPr="003A7243">
        <w:rPr>
          <w:sz w:val="20"/>
          <w:szCs w:val="20"/>
        </w:rPr>
        <w:t>privilégié</w:t>
      </w:r>
      <w:r w:rsidRPr="003A7243">
        <w:rPr>
          <w:sz w:val="20"/>
          <w:szCs w:val="20"/>
        </w:rPr>
        <w:t xml:space="preserve"> un plan de mobilité interne, d’évolution des emplois et d’évolution professionnelle.</w:t>
      </w:r>
    </w:p>
    <w:p w:rsidR="005A3B82" w:rsidRDefault="00BB41D0" w:rsidP="005A3B82">
      <w:p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Les perspectives du marché vont également  permettre </w:t>
      </w:r>
      <w:r w:rsidR="00EC5A5F" w:rsidRPr="003A7243">
        <w:rPr>
          <w:sz w:val="20"/>
          <w:szCs w:val="20"/>
        </w:rPr>
        <w:t xml:space="preserve">au groupe </w:t>
      </w:r>
      <w:r w:rsidRPr="003A7243">
        <w:rPr>
          <w:sz w:val="20"/>
          <w:szCs w:val="20"/>
        </w:rPr>
        <w:t>d’</w:t>
      </w:r>
      <w:r w:rsidR="00EC5A5F" w:rsidRPr="003A7243">
        <w:rPr>
          <w:sz w:val="20"/>
          <w:szCs w:val="20"/>
        </w:rPr>
        <w:t xml:space="preserve">y </w:t>
      </w:r>
      <w:r w:rsidRPr="003A7243">
        <w:rPr>
          <w:sz w:val="20"/>
          <w:szCs w:val="20"/>
        </w:rPr>
        <w:t xml:space="preserve">associer </w:t>
      </w:r>
      <w:r w:rsidR="00EC5A5F" w:rsidRPr="003A7243">
        <w:rPr>
          <w:sz w:val="20"/>
          <w:szCs w:val="20"/>
        </w:rPr>
        <w:t>un plan de recrutement annoncé lors de la sé</w:t>
      </w:r>
      <w:r w:rsidR="00772CD7" w:rsidRPr="003A7243">
        <w:rPr>
          <w:sz w:val="20"/>
          <w:szCs w:val="20"/>
        </w:rPr>
        <w:t xml:space="preserve">ance du CE du </w:t>
      </w:r>
      <w:r w:rsidR="00483425" w:rsidRPr="003A7243">
        <w:rPr>
          <w:sz w:val="20"/>
          <w:szCs w:val="20"/>
        </w:rPr>
        <w:t>1</w:t>
      </w:r>
      <w:r w:rsidR="00483425" w:rsidRPr="003A7243">
        <w:rPr>
          <w:sz w:val="20"/>
          <w:szCs w:val="20"/>
          <w:vertAlign w:val="superscript"/>
        </w:rPr>
        <w:t>er</w:t>
      </w:r>
      <w:r w:rsidR="00483425" w:rsidRPr="003A7243">
        <w:rPr>
          <w:sz w:val="20"/>
          <w:szCs w:val="20"/>
        </w:rPr>
        <w:t xml:space="preserve"> juin</w:t>
      </w:r>
      <w:r w:rsidR="00772CD7" w:rsidRPr="003A7243">
        <w:rPr>
          <w:sz w:val="20"/>
          <w:szCs w:val="20"/>
        </w:rPr>
        <w:t xml:space="preserve"> 201</w:t>
      </w:r>
      <w:r w:rsidR="008D582C">
        <w:rPr>
          <w:sz w:val="20"/>
          <w:szCs w:val="20"/>
        </w:rPr>
        <w:t>5</w:t>
      </w:r>
      <w:r w:rsidR="00767229" w:rsidRPr="003A7243">
        <w:rPr>
          <w:sz w:val="20"/>
          <w:szCs w:val="20"/>
        </w:rPr>
        <w:t>.</w:t>
      </w:r>
    </w:p>
    <w:p w:rsidR="005A3B82" w:rsidRDefault="005A3B82" w:rsidP="005A3B82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Pour accompagner les projets globaux de l’entreprise, le service formation, </w:t>
      </w:r>
      <w:r w:rsidRPr="003A7243">
        <w:rPr>
          <w:sz w:val="20"/>
          <w:szCs w:val="20"/>
        </w:rPr>
        <w:t>en collaboration avec les Manage</w:t>
      </w:r>
      <w:r>
        <w:rPr>
          <w:sz w:val="20"/>
          <w:szCs w:val="20"/>
        </w:rPr>
        <w:t xml:space="preserve">rs et partenaires sociaux, a défini les axes de développement ci-dessous. </w:t>
      </w:r>
    </w:p>
    <w:p w:rsidR="005A3B82" w:rsidRPr="003A7243" w:rsidRDefault="005A3B82" w:rsidP="005A3B82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Le projet de </w:t>
      </w:r>
      <w:r w:rsidRPr="003A7243">
        <w:rPr>
          <w:sz w:val="20"/>
          <w:szCs w:val="20"/>
        </w:rPr>
        <w:t>plan de formation  couvrira essentiellement l’année 201</w:t>
      </w:r>
      <w:r>
        <w:rPr>
          <w:sz w:val="20"/>
          <w:szCs w:val="20"/>
        </w:rPr>
        <w:t>6</w:t>
      </w:r>
      <w:r w:rsidRPr="003A7243">
        <w:rPr>
          <w:sz w:val="20"/>
          <w:szCs w:val="20"/>
        </w:rPr>
        <w:t xml:space="preserve"> puisque l’entreprise procèdera à des évolutions de postes ou recrutement pour 65 collaborateurs. </w:t>
      </w:r>
      <w:r>
        <w:rPr>
          <w:sz w:val="20"/>
          <w:szCs w:val="20"/>
        </w:rPr>
        <w:t>L</w:t>
      </w:r>
      <w:r w:rsidRPr="003A7243">
        <w:rPr>
          <w:sz w:val="20"/>
          <w:szCs w:val="20"/>
        </w:rPr>
        <w:t>e plan de développement des compétences liés au nouveau produit dit bi-mode sera quant à lui sera déployé dès le 1</w:t>
      </w:r>
      <w:r w:rsidRPr="003A7243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semestre 2016</w:t>
      </w:r>
    </w:p>
    <w:p w:rsidR="00301E87" w:rsidRPr="005A3B82" w:rsidRDefault="006B4632" w:rsidP="001F16FA">
      <w:pPr>
        <w:pStyle w:val="Paragraphedeliste"/>
        <w:numPr>
          <w:ilvl w:val="0"/>
          <w:numId w:val="4"/>
        </w:numPr>
        <w:spacing w:after="200" w:line="276" w:lineRule="auto"/>
        <w:jc w:val="left"/>
        <w:rPr>
          <w:b/>
          <w:i/>
          <w:color w:val="C00000"/>
          <w:szCs w:val="20"/>
        </w:rPr>
      </w:pPr>
      <w:r w:rsidRPr="005A3B82">
        <w:rPr>
          <w:b/>
          <w:i/>
          <w:color w:val="C00000"/>
          <w:szCs w:val="20"/>
        </w:rPr>
        <w:t>Les axes prioritaires de développement</w:t>
      </w:r>
      <w:r w:rsidR="00FC1B03" w:rsidRPr="005A3B82">
        <w:rPr>
          <w:b/>
          <w:i/>
          <w:color w:val="C00000"/>
          <w:szCs w:val="20"/>
        </w:rPr>
        <w:t xml:space="preserve"> définis par le service formation </w:t>
      </w:r>
    </w:p>
    <w:p w:rsidR="005A3B82" w:rsidRDefault="005A3B82" w:rsidP="00301E87">
      <w:pPr>
        <w:pStyle w:val="Paragraphedeliste"/>
        <w:spacing w:after="200" w:line="276" w:lineRule="auto"/>
        <w:ind w:left="360"/>
        <w:jc w:val="left"/>
        <w:rPr>
          <w:b/>
          <w:color w:val="5F497A" w:themeColor="accent4" w:themeShade="BF"/>
          <w:sz w:val="20"/>
          <w:szCs w:val="20"/>
          <w:u w:val="single"/>
        </w:rPr>
      </w:pPr>
    </w:p>
    <w:p w:rsidR="00772CD7" w:rsidRPr="00FC1B03" w:rsidRDefault="00E3342B" w:rsidP="00301E87">
      <w:pPr>
        <w:pStyle w:val="Paragraphedeliste"/>
        <w:spacing w:after="200" w:line="276" w:lineRule="auto"/>
        <w:ind w:left="360"/>
        <w:jc w:val="left"/>
        <w:rPr>
          <w:b/>
          <w:color w:val="5F497A" w:themeColor="accent4" w:themeShade="BF"/>
          <w:sz w:val="20"/>
          <w:szCs w:val="20"/>
          <w:u w:val="single"/>
        </w:rPr>
      </w:pPr>
      <w:r w:rsidRPr="00FC1B03">
        <w:rPr>
          <w:b/>
          <w:color w:val="5F497A" w:themeColor="accent4" w:themeShade="BF"/>
          <w:sz w:val="20"/>
          <w:szCs w:val="20"/>
          <w:u w:val="single"/>
        </w:rPr>
        <w:t>Le d</w:t>
      </w:r>
      <w:r w:rsidR="00772CD7" w:rsidRPr="00FC1B03">
        <w:rPr>
          <w:b/>
          <w:color w:val="5F497A" w:themeColor="accent4" w:themeShade="BF"/>
          <w:sz w:val="20"/>
          <w:szCs w:val="20"/>
          <w:u w:val="single"/>
        </w:rPr>
        <w:t xml:space="preserve">éveloppement des compétences individuelles et </w:t>
      </w:r>
      <w:r w:rsidR="00956208" w:rsidRPr="00FC1B03">
        <w:rPr>
          <w:b/>
          <w:color w:val="5F497A" w:themeColor="accent4" w:themeShade="BF"/>
          <w:sz w:val="20"/>
          <w:szCs w:val="20"/>
          <w:u w:val="single"/>
        </w:rPr>
        <w:t xml:space="preserve">collectives  </w:t>
      </w:r>
      <w:r w:rsidR="005E7D8D" w:rsidRPr="00FC1B03">
        <w:rPr>
          <w:b/>
          <w:color w:val="5F497A" w:themeColor="accent4" w:themeShade="BF"/>
          <w:sz w:val="20"/>
          <w:szCs w:val="20"/>
          <w:u w:val="single"/>
        </w:rPr>
        <w:t>liées aux</w:t>
      </w:r>
      <w:r w:rsidR="00956208" w:rsidRPr="00FC1B03">
        <w:rPr>
          <w:b/>
          <w:color w:val="5F497A" w:themeColor="accent4" w:themeShade="BF"/>
          <w:sz w:val="20"/>
          <w:szCs w:val="20"/>
          <w:u w:val="single"/>
        </w:rPr>
        <w:t xml:space="preserve"> nouvelles technologies</w:t>
      </w:r>
      <w:r w:rsidR="005E7D8D" w:rsidRPr="00FC1B03">
        <w:rPr>
          <w:b/>
          <w:color w:val="5F497A" w:themeColor="accent4" w:themeShade="BF"/>
          <w:sz w:val="20"/>
          <w:szCs w:val="20"/>
          <w:u w:val="single"/>
        </w:rPr>
        <w:t xml:space="preserve"> (produit bi-mode)</w:t>
      </w:r>
    </w:p>
    <w:p w:rsidR="00772CD7" w:rsidRPr="003A7243" w:rsidRDefault="00772CD7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Réduire les écarts de compétences </w:t>
      </w:r>
      <w:r w:rsidR="005E7D8D" w:rsidRPr="003A7243">
        <w:rPr>
          <w:sz w:val="20"/>
          <w:szCs w:val="20"/>
        </w:rPr>
        <w:t xml:space="preserve"> individuelles </w:t>
      </w:r>
      <w:r w:rsidR="00D02700" w:rsidRPr="003A7243">
        <w:rPr>
          <w:sz w:val="20"/>
          <w:szCs w:val="20"/>
        </w:rPr>
        <w:t xml:space="preserve">et </w:t>
      </w:r>
      <w:r w:rsidRPr="003A7243">
        <w:rPr>
          <w:sz w:val="20"/>
          <w:szCs w:val="20"/>
        </w:rPr>
        <w:t>collectives pouvant exister sur certains de nos métiers</w:t>
      </w:r>
      <w:r w:rsidR="00956208" w:rsidRPr="003A7243">
        <w:rPr>
          <w:sz w:val="20"/>
          <w:szCs w:val="20"/>
        </w:rPr>
        <w:t xml:space="preserve"> (technologies A et B)</w:t>
      </w:r>
      <w:r w:rsidR="005E7D8D" w:rsidRPr="003A7243">
        <w:rPr>
          <w:sz w:val="20"/>
          <w:szCs w:val="20"/>
        </w:rPr>
        <w:t xml:space="preserve"> </w:t>
      </w:r>
    </w:p>
    <w:p w:rsidR="005E7D8D" w:rsidRPr="003A7243" w:rsidRDefault="005E7D8D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Formaliser les savoir-faire de nos collaborateurs par la création de module de formation métier « maison »</w:t>
      </w:r>
      <w:r w:rsidR="00D02700" w:rsidRPr="003A7243">
        <w:rPr>
          <w:sz w:val="20"/>
          <w:szCs w:val="20"/>
        </w:rPr>
        <w:t xml:space="preserve"> avec le support de nos Experts métier. C’est aussi l’opportunité de capitaliser les savoirs des séniors</w:t>
      </w:r>
    </w:p>
    <w:p w:rsidR="00956208" w:rsidRPr="003A7243" w:rsidRDefault="00956208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Accompagner les 150 collaborateurs sur le process, technologie et spécificité du nouveau produit (A+B) </w:t>
      </w:r>
    </w:p>
    <w:p w:rsidR="00956208" w:rsidRPr="003A7243" w:rsidRDefault="00956208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Formation langue pour tous les managers et techniciens</w:t>
      </w:r>
      <w:r w:rsidR="005E7D8D" w:rsidRPr="003A7243">
        <w:rPr>
          <w:sz w:val="20"/>
          <w:szCs w:val="20"/>
        </w:rPr>
        <w:t xml:space="preserve"> (mondialisation du Groupe)</w:t>
      </w:r>
    </w:p>
    <w:p w:rsidR="00D02700" w:rsidRPr="003A7243" w:rsidRDefault="00D02700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Formation à l’ouverture internationale pour les acheteurs et commerciaux (formation « culture », législation internationale)</w:t>
      </w:r>
    </w:p>
    <w:p w:rsidR="00D02700" w:rsidRPr="003A7243" w:rsidRDefault="00D02700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Accompagnement au tutorat des séniors (vivier de formateur interne)</w:t>
      </w:r>
    </w:p>
    <w:p w:rsidR="003A7243" w:rsidRDefault="003A7243" w:rsidP="00301E87">
      <w:pPr>
        <w:pStyle w:val="Paragraphedeliste"/>
        <w:spacing w:after="200" w:line="276" w:lineRule="auto"/>
        <w:ind w:left="360"/>
        <w:jc w:val="left"/>
        <w:rPr>
          <w:b/>
          <w:sz w:val="20"/>
          <w:szCs w:val="20"/>
          <w:u w:val="single"/>
        </w:rPr>
      </w:pPr>
    </w:p>
    <w:p w:rsidR="00772CD7" w:rsidRPr="00FC1B03" w:rsidRDefault="00E3342B" w:rsidP="00301E87">
      <w:pPr>
        <w:pStyle w:val="Paragraphedeliste"/>
        <w:spacing w:after="200" w:line="276" w:lineRule="auto"/>
        <w:ind w:left="360"/>
        <w:jc w:val="left"/>
        <w:rPr>
          <w:b/>
          <w:color w:val="5F497A" w:themeColor="accent4" w:themeShade="BF"/>
          <w:sz w:val="20"/>
          <w:szCs w:val="20"/>
        </w:rPr>
      </w:pPr>
      <w:r w:rsidRPr="00FC1B03">
        <w:rPr>
          <w:b/>
          <w:color w:val="5F497A" w:themeColor="accent4" w:themeShade="BF"/>
          <w:sz w:val="20"/>
          <w:szCs w:val="20"/>
          <w:u w:val="single"/>
        </w:rPr>
        <w:t xml:space="preserve">La mise en </w:t>
      </w:r>
      <w:r w:rsidR="00772CD7" w:rsidRPr="00FC1B03">
        <w:rPr>
          <w:b/>
          <w:color w:val="5F497A" w:themeColor="accent4" w:themeShade="BF"/>
          <w:sz w:val="20"/>
          <w:szCs w:val="20"/>
          <w:u w:val="single"/>
        </w:rPr>
        <w:t xml:space="preserve"> place</w:t>
      </w:r>
      <w:r w:rsidR="00816C85" w:rsidRPr="00FC1B03">
        <w:rPr>
          <w:b/>
          <w:color w:val="5F497A" w:themeColor="accent4" w:themeShade="BF"/>
          <w:sz w:val="20"/>
          <w:szCs w:val="20"/>
          <w:u w:val="single"/>
        </w:rPr>
        <w:t xml:space="preserve"> d’</w:t>
      </w:r>
      <w:r w:rsidR="00772CD7" w:rsidRPr="00FC1B03">
        <w:rPr>
          <w:b/>
          <w:color w:val="5F497A" w:themeColor="accent4" w:themeShade="BF"/>
          <w:sz w:val="20"/>
          <w:szCs w:val="20"/>
          <w:u w:val="single"/>
        </w:rPr>
        <w:t>un plan de développement des compétences managériales</w:t>
      </w:r>
      <w:r w:rsidR="005E7D8D" w:rsidRPr="00FC1B03">
        <w:rPr>
          <w:b/>
          <w:color w:val="5F497A" w:themeColor="accent4" w:themeShade="BF"/>
          <w:sz w:val="20"/>
          <w:szCs w:val="20"/>
          <w:u w:val="single"/>
        </w:rPr>
        <w:t xml:space="preserve"> pour les nouveaux manager</w:t>
      </w:r>
      <w:r w:rsidR="00956208" w:rsidRPr="00FC1B03">
        <w:rPr>
          <w:b/>
          <w:color w:val="5F497A" w:themeColor="accent4" w:themeShade="BF"/>
          <w:sz w:val="20"/>
          <w:szCs w:val="20"/>
          <w:u w:val="single"/>
        </w:rPr>
        <w:t>s</w:t>
      </w:r>
      <w:r w:rsidR="00772CD7" w:rsidRPr="00FC1B03">
        <w:rPr>
          <w:b/>
          <w:color w:val="5F497A" w:themeColor="accent4" w:themeShade="BF"/>
          <w:sz w:val="20"/>
          <w:szCs w:val="20"/>
        </w:rPr>
        <w:t> :</w:t>
      </w:r>
    </w:p>
    <w:p w:rsidR="00772CD7" w:rsidRPr="003A7243" w:rsidRDefault="00772CD7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Création d’un parcours</w:t>
      </w:r>
      <w:r w:rsidR="00E3342B" w:rsidRPr="003A7243">
        <w:rPr>
          <w:sz w:val="20"/>
          <w:szCs w:val="20"/>
        </w:rPr>
        <w:t xml:space="preserve"> de formation</w:t>
      </w:r>
      <w:r w:rsidRPr="003A7243">
        <w:rPr>
          <w:sz w:val="20"/>
          <w:szCs w:val="20"/>
        </w:rPr>
        <w:t xml:space="preserve"> managers</w:t>
      </w:r>
      <w:r w:rsidR="00E3342B" w:rsidRPr="003A7243">
        <w:rPr>
          <w:sz w:val="20"/>
          <w:szCs w:val="20"/>
        </w:rPr>
        <w:t xml:space="preserve"> comprenant des modules de droit social, de communication, du management des équipes. </w:t>
      </w:r>
    </w:p>
    <w:p w:rsidR="00E3342B" w:rsidRPr="003A7243" w:rsidRDefault="00E3342B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Coaching sur le leadership</w:t>
      </w:r>
    </w:p>
    <w:p w:rsidR="00E3342B" w:rsidRPr="003A7243" w:rsidRDefault="005E7D8D" w:rsidP="00772CD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Développement d</w:t>
      </w:r>
      <w:r w:rsidR="00E3342B" w:rsidRPr="003A7243">
        <w:rPr>
          <w:sz w:val="20"/>
          <w:szCs w:val="20"/>
        </w:rPr>
        <w:t>es relations</w:t>
      </w:r>
      <w:r w:rsidRPr="003A7243">
        <w:rPr>
          <w:sz w:val="20"/>
          <w:szCs w:val="20"/>
        </w:rPr>
        <w:t xml:space="preserve"> so</w:t>
      </w:r>
      <w:bookmarkStart w:id="0" w:name="_GoBack"/>
      <w:bookmarkEnd w:id="0"/>
      <w:r w:rsidRPr="003A7243">
        <w:rPr>
          <w:sz w:val="20"/>
          <w:szCs w:val="20"/>
        </w:rPr>
        <w:t>ciales</w:t>
      </w:r>
    </w:p>
    <w:p w:rsidR="00FC1B03" w:rsidRPr="00FC1B03" w:rsidRDefault="00FC1B03" w:rsidP="00FC1B03">
      <w:pPr>
        <w:pStyle w:val="Paragraphedeliste"/>
        <w:spacing w:after="200" w:line="276" w:lineRule="auto"/>
        <w:jc w:val="left"/>
        <w:rPr>
          <w:sz w:val="20"/>
          <w:szCs w:val="20"/>
        </w:rPr>
      </w:pPr>
    </w:p>
    <w:p w:rsidR="00301E87" w:rsidRPr="00FC1B03" w:rsidRDefault="00FC1B03" w:rsidP="00851DF7">
      <w:pPr>
        <w:spacing w:after="200"/>
        <w:ind w:left="360"/>
        <w:jc w:val="left"/>
        <w:rPr>
          <w:b/>
          <w:color w:val="5F497A" w:themeColor="accent4" w:themeShade="BF"/>
          <w:sz w:val="20"/>
          <w:szCs w:val="20"/>
          <w:u w:val="single"/>
        </w:rPr>
      </w:pPr>
      <w:r>
        <w:rPr>
          <w:b/>
          <w:color w:val="5F497A" w:themeColor="accent4" w:themeShade="BF"/>
          <w:sz w:val="20"/>
          <w:szCs w:val="20"/>
          <w:u w:val="single"/>
        </w:rPr>
        <w:t>Mise en place de parcours professionnels</w:t>
      </w:r>
      <w:r w:rsidR="00956208" w:rsidRPr="00FC1B03">
        <w:rPr>
          <w:b/>
          <w:color w:val="5F497A" w:themeColor="accent4" w:themeShade="BF"/>
          <w:sz w:val="20"/>
          <w:szCs w:val="20"/>
          <w:u w:val="single"/>
        </w:rPr>
        <w:t xml:space="preserve"> pour répondre </w:t>
      </w:r>
      <w:r w:rsidR="005E7D8D" w:rsidRPr="00FC1B03">
        <w:rPr>
          <w:b/>
          <w:color w:val="5F497A" w:themeColor="accent4" w:themeShade="BF"/>
          <w:sz w:val="20"/>
          <w:szCs w:val="20"/>
          <w:u w:val="single"/>
        </w:rPr>
        <w:t xml:space="preserve">en premier lieu </w:t>
      </w:r>
      <w:r w:rsidR="00956208" w:rsidRPr="00FC1B03">
        <w:rPr>
          <w:b/>
          <w:color w:val="5F497A" w:themeColor="accent4" w:themeShade="BF"/>
          <w:sz w:val="20"/>
          <w:szCs w:val="20"/>
          <w:u w:val="single"/>
        </w:rPr>
        <w:t>à la mobilité interne</w:t>
      </w:r>
    </w:p>
    <w:p w:rsidR="00816C85" w:rsidRPr="003A7243" w:rsidRDefault="00301E87" w:rsidP="00851DF7">
      <w:pPr>
        <w:pStyle w:val="Paragraphedeliste"/>
        <w:numPr>
          <w:ilvl w:val="0"/>
          <w:numId w:val="2"/>
        </w:numPr>
        <w:spacing w:after="200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Création de parcours de formation spécifiques afin de favoriser les évol</w:t>
      </w:r>
      <w:r w:rsidR="00956208" w:rsidRPr="003A7243">
        <w:rPr>
          <w:sz w:val="20"/>
          <w:szCs w:val="20"/>
        </w:rPr>
        <w:t xml:space="preserve">utions professionnelles </w:t>
      </w:r>
      <w:r w:rsidR="005E7D8D" w:rsidRPr="003A7243">
        <w:rPr>
          <w:sz w:val="20"/>
          <w:szCs w:val="20"/>
        </w:rPr>
        <w:t xml:space="preserve">internes </w:t>
      </w:r>
      <w:r w:rsidR="00D02700" w:rsidRPr="003A7243">
        <w:rPr>
          <w:sz w:val="20"/>
          <w:szCs w:val="20"/>
        </w:rPr>
        <w:t>notamment pour les opérateurs et les agents de maîtrise</w:t>
      </w:r>
    </w:p>
    <w:p w:rsidR="00301E87" w:rsidRPr="003A7243" w:rsidRDefault="00301E87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Mise en place de parcours diplômant à moyen terme</w:t>
      </w:r>
      <w:r w:rsidR="00956208" w:rsidRPr="003A7243">
        <w:rPr>
          <w:sz w:val="20"/>
          <w:szCs w:val="20"/>
        </w:rPr>
        <w:t xml:space="preserve"> et long terme</w:t>
      </w:r>
    </w:p>
    <w:p w:rsidR="00816C85" w:rsidRPr="003A7243" w:rsidRDefault="00816C85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Travailler sur les évolutions de postes et le maintien à l’emploi</w:t>
      </w:r>
      <w:r w:rsidR="00D02700" w:rsidRPr="003A7243">
        <w:rPr>
          <w:sz w:val="20"/>
          <w:szCs w:val="20"/>
        </w:rPr>
        <w:t xml:space="preserve"> axées sur les postes émergents</w:t>
      </w:r>
    </w:p>
    <w:p w:rsidR="003632A0" w:rsidRPr="00FC1B03" w:rsidRDefault="003632A0" w:rsidP="003632A0">
      <w:pPr>
        <w:spacing w:after="200" w:line="276" w:lineRule="auto"/>
        <w:ind w:left="360"/>
        <w:jc w:val="left"/>
        <w:rPr>
          <w:b/>
          <w:color w:val="5F497A" w:themeColor="accent4" w:themeShade="BF"/>
          <w:sz w:val="20"/>
          <w:szCs w:val="20"/>
          <w:u w:val="single"/>
        </w:rPr>
      </w:pPr>
      <w:r w:rsidRPr="00FC1B03">
        <w:rPr>
          <w:b/>
          <w:color w:val="5F497A" w:themeColor="accent4" w:themeShade="BF"/>
          <w:sz w:val="20"/>
          <w:szCs w:val="20"/>
          <w:u w:val="single"/>
        </w:rPr>
        <w:t>La mise en place d’un parcours d’intégration pour les nouveaux embauchés</w:t>
      </w:r>
    </w:p>
    <w:p w:rsidR="003632A0" w:rsidRPr="003A7243" w:rsidRDefault="003632A0" w:rsidP="003632A0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Connaissance de notre culture d’entreprise</w:t>
      </w:r>
    </w:p>
    <w:p w:rsidR="003632A0" w:rsidRPr="003A7243" w:rsidRDefault="003632A0" w:rsidP="003632A0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Connaissance de nos métiers</w:t>
      </w:r>
      <w:r w:rsidR="00D02700" w:rsidRPr="003A7243">
        <w:rPr>
          <w:sz w:val="20"/>
          <w:szCs w:val="20"/>
        </w:rPr>
        <w:t xml:space="preserve"> et des produits</w:t>
      </w:r>
    </w:p>
    <w:p w:rsidR="003632A0" w:rsidRPr="003A7243" w:rsidRDefault="003632A0" w:rsidP="003632A0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Connaissance des processus et des procédures</w:t>
      </w:r>
    </w:p>
    <w:p w:rsidR="003632A0" w:rsidRPr="003A7243" w:rsidRDefault="003632A0" w:rsidP="003632A0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Formation à la qualité </w:t>
      </w:r>
    </w:p>
    <w:p w:rsidR="003632A0" w:rsidRPr="003A7243" w:rsidRDefault="003632A0" w:rsidP="003632A0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Formation à la sécurité</w:t>
      </w:r>
    </w:p>
    <w:p w:rsidR="00053A7A" w:rsidRPr="003A7243" w:rsidRDefault="00053A7A" w:rsidP="00053A7A">
      <w:pPr>
        <w:pStyle w:val="Paragraphedeliste"/>
        <w:spacing w:after="200" w:line="276" w:lineRule="auto"/>
        <w:jc w:val="left"/>
        <w:rPr>
          <w:sz w:val="20"/>
          <w:szCs w:val="20"/>
        </w:rPr>
      </w:pPr>
    </w:p>
    <w:p w:rsidR="00301E87" w:rsidRPr="005A3B82" w:rsidRDefault="00301E87" w:rsidP="009E0349">
      <w:pPr>
        <w:pStyle w:val="Paragraphedeliste"/>
        <w:numPr>
          <w:ilvl w:val="0"/>
          <w:numId w:val="5"/>
        </w:numPr>
        <w:spacing w:after="200" w:line="276" w:lineRule="auto"/>
        <w:jc w:val="left"/>
        <w:rPr>
          <w:b/>
          <w:i/>
          <w:color w:val="C00000"/>
          <w:sz w:val="20"/>
          <w:szCs w:val="20"/>
        </w:rPr>
      </w:pPr>
      <w:r w:rsidRPr="005A3B82">
        <w:rPr>
          <w:b/>
          <w:i/>
          <w:color w:val="C00000"/>
          <w:sz w:val="20"/>
          <w:szCs w:val="20"/>
        </w:rPr>
        <w:t>Les moyens</w:t>
      </w:r>
      <w:r w:rsidR="00FC1B03" w:rsidRPr="005A3B82">
        <w:rPr>
          <w:b/>
          <w:i/>
          <w:color w:val="C00000"/>
          <w:sz w:val="20"/>
          <w:szCs w:val="20"/>
        </w:rPr>
        <w:t xml:space="preserve"> et modalités </w:t>
      </w:r>
    </w:p>
    <w:p w:rsidR="00301E87" w:rsidRPr="003A7243" w:rsidRDefault="00301E87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Le budget formation sera  à hauteur de 4% de la m</w:t>
      </w:r>
      <w:r w:rsidR="00767229" w:rsidRPr="003A7243">
        <w:rPr>
          <w:sz w:val="20"/>
          <w:szCs w:val="20"/>
        </w:rPr>
        <w:t xml:space="preserve">asse </w:t>
      </w:r>
      <w:r w:rsidR="001810BA">
        <w:rPr>
          <w:sz w:val="20"/>
          <w:szCs w:val="20"/>
        </w:rPr>
        <w:t>salariale pour l’année 2016</w:t>
      </w:r>
      <w:r w:rsidRPr="003A7243">
        <w:rPr>
          <w:sz w:val="20"/>
          <w:szCs w:val="20"/>
        </w:rPr>
        <w:t xml:space="preserve">, soit une revalorisation de 1.5% par rapport à l’année </w:t>
      </w:r>
      <w:r w:rsidR="00816C85" w:rsidRPr="003A7243">
        <w:rPr>
          <w:sz w:val="20"/>
          <w:szCs w:val="20"/>
        </w:rPr>
        <w:t>201</w:t>
      </w:r>
      <w:r w:rsidR="008D582C">
        <w:rPr>
          <w:sz w:val="20"/>
          <w:szCs w:val="20"/>
        </w:rPr>
        <w:t>5</w:t>
      </w:r>
      <w:r w:rsidRPr="003A7243">
        <w:rPr>
          <w:sz w:val="20"/>
          <w:szCs w:val="20"/>
        </w:rPr>
        <w:t>.</w:t>
      </w:r>
    </w:p>
    <w:p w:rsidR="00301E87" w:rsidRPr="003A7243" w:rsidRDefault="00301E87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 xml:space="preserve">Un appel d’offre est en cours auprès de 3 organismes de formation </w:t>
      </w:r>
      <w:r w:rsidR="00816C85" w:rsidRPr="003A7243">
        <w:rPr>
          <w:sz w:val="20"/>
          <w:szCs w:val="20"/>
        </w:rPr>
        <w:t xml:space="preserve">de renommée </w:t>
      </w:r>
      <w:r w:rsidRPr="003A7243">
        <w:rPr>
          <w:sz w:val="20"/>
          <w:szCs w:val="20"/>
        </w:rPr>
        <w:t>afin de solliciter un accompagnement sur les parcours métiers et managers.</w:t>
      </w:r>
    </w:p>
    <w:p w:rsidR="00301E87" w:rsidRPr="003A7243" w:rsidRDefault="00301E87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Le service favorisera les formations en intra</w:t>
      </w:r>
      <w:r w:rsidR="00816C85" w:rsidRPr="003A7243">
        <w:rPr>
          <w:sz w:val="20"/>
          <w:szCs w:val="20"/>
        </w:rPr>
        <w:t>-</w:t>
      </w:r>
      <w:r w:rsidRPr="003A7243">
        <w:rPr>
          <w:sz w:val="20"/>
          <w:szCs w:val="20"/>
        </w:rPr>
        <w:t>entreprise afin de limiter les frais de déplacements</w:t>
      </w:r>
    </w:p>
    <w:p w:rsidR="00B01C5F" w:rsidRPr="003A7243" w:rsidRDefault="00B01C5F" w:rsidP="00B01C5F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Le service formation travaillera en étroite avec l’Opca en vue d’obtenir des subventions complémentaires.</w:t>
      </w:r>
    </w:p>
    <w:p w:rsidR="00301E87" w:rsidRPr="003A7243" w:rsidRDefault="00301E87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L’entreprise a la volonté de développer son vivier de formateurs internes en faisant appel à nos Experts métiers.</w:t>
      </w:r>
    </w:p>
    <w:p w:rsidR="00816C85" w:rsidRPr="003A7243" w:rsidRDefault="00816C85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Des modules de formation « maison » seront créés avec l’aide de nos experts et consultants externes</w:t>
      </w:r>
    </w:p>
    <w:p w:rsidR="00301E87" w:rsidRPr="003A7243" w:rsidRDefault="00301E87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Des tuteurs seront formés afin d’accompagner les nouveaux embauchés durant les 1</w:t>
      </w:r>
      <w:r w:rsidRPr="003A7243">
        <w:rPr>
          <w:sz w:val="20"/>
          <w:szCs w:val="20"/>
          <w:vertAlign w:val="superscript"/>
        </w:rPr>
        <w:t>er</w:t>
      </w:r>
      <w:r w:rsidRPr="003A7243">
        <w:rPr>
          <w:sz w:val="20"/>
          <w:szCs w:val="20"/>
        </w:rPr>
        <w:t xml:space="preserve"> mois d’intégration.</w:t>
      </w:r>
    </w:p>
    <w:p w:rsidR="00053A7A" w:rsidRPr="003A7243" w:rsidRDefault="00053A7A" w:rsidP="00301E87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Le groupe va investir dans du matériel technique pédagogique spécifique ( banc de commande numérique, banc d’essais) des salles de formation seront aménagées avec PC, télévision, etc</w:t>
      </w:r>
    </w:p>
    <w:p w:rsidR="003049AE" w:rsidRPr="003A7243" w:rsidRDefault="003049AE" w:rsidP="003049AE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Une campagne de communication sera réalisée auprès des managers et des salariés au préalable du recensement des besoins</w:t>
      </w:r>
      <w:r w:rsidR="00B01C5F" w:rsidRPr="003A7243">
        <w:rPr>
          <w:sz w:val="20"/>
          <w:szCs w:val="20"/>
        </w:rPr>
        <w:t xml:space="preserve"> </w:t>
      </w:r>
      <w:r w:rsidR="008D582C">
        <w:rPr>
          <w:sz w:val="20"/>
          <w:szCs w:val="20"/>
        </w:rPr>
        <w:t>dès août 2015</w:t>
      </w:r>
    </w:p>
    <w:p w:rsidR="003049AE" w:rsidRPr="003A7243" w:rsidRDefault="003049AE" w:rsidP="003049AE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Un catalogue formation  est en cours de rédaction et sera à disposition des salariés</w:t>
      </w:r>
      <w:r w:rsidR="00816C85" w:rsidRPr="003A7243">
        <w:rPr>
          <w:sz w:val="20"/>
          <w:szCs w:val="20"/>
        </w:rPr>
        <w:t>.</w:t>
      </w:r>
    </w:p>
    <w:p w:rsidR="00851DF7" w:rsidRPr="003A7243" w:rsidRDefault="003049AE" w:rsidP="004816CF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Le recensement des besoins</w:t>
      </w:r>
      <w:r w:rsidR="00757974" w:rsidRPr="003A7243">
        <w:rPr>
          <w:sz w:val="20"/>
          <w:szCs w:val="20"/>
        </w:rPr>
        <w:t xml:space="preserve"> de formations aura lieu du 1</w:t>
      </w:r>
      <w:r w:rsidR="00757974" w:rsidRPr="003A7243">
        <w:rPr>
          <w:sz w:val="20"/>
          <w:szCs w:val="20"/>
          <w:vertAlign w:val="superscript"/>
        </w:rPr>
        <w:t>er</w:t>
      </w:r>
      <w:r w:rsidR="008D582C">
        <w:rPr>
          <w:sz w:val="20"/>
          <w:szCs w:val="20"/>
        </w:rPr>
        <w:t xml:space="preserve"> au 30 septembre 2015</w:t>
      </w:r>
      <w:r w:rsidR="00BA49B7" w:rsidRPr="003A7243">
        <w:rPr>
          <w:sz w:val="20"/>
          <w:szCs w:val="20"/>
        </w:rPr>
        <w:t xml:space="preserve"> </w:t>
      </w:r>
      <w:r w:rsidR="00757974" w:rsidRPr="003A7243">
        <w:rPr>
          <w:sz w:val="20"/>
          <w:szCs w:val="20"/>
        </w:rPr>
        <w:t>dans le cadre des entretiens professionnels.</w:t>
      </w:r>
    </w:p>
    <w:p w:rsidR="00B01C5F" w:rsidRPr="003A7243" w:rsidRDefault="00B01C5F" w:rsidP="00B01C5F">
      <w:pPr>
        <w:spacing w:after="200" w:line="276" w:lineRule="auto"/>
        <w:jc w:val="left"/>
        <w:rPr>
          <w:sz w:val="20"/>
          <w:szCs w:val="20"/>
        </w:rPr>
      </w:pPr>
    </w:p>
    <w:p w:rsidR="00B01C5F" w:rsidRPr="003A7243" w:rsidRDefault="00B01C5F" w:rsidP="00B01C5F">
      <w:pPr>
        <w:spacing w:after="200" w:line="276" w:lineRule="auto"/>
        <w:jc w:val="left"/>
        <w:rPr>
          <w:sz w:val="20"/>
          <w:szCs w:val="20"/>
        </w:rPr>
      </w:pPr>
    </w:p>
    <w:p w:rsidR="00BB41D0" w:rsidRPr="003A7243" w:rsidRDefault="009E0349" w:rsidP="00B01C5F">
      <w:pPr>
        <w:pStyle w:val="Paragraphedeliste"/>
        <w:spacing w:after="200" w:line="276" w:lineRule="auto"/>
        <w:jc w:val="left"/>
        <w:rPr>
          <w:sz w:val="20"/>
          <w:szCs w:val="20"/>
        </w:rPr>
      </w:pPr>
      <w:r w:rsidRPr="003A7243">
        <w:rPr>
          <w:sz w:val="20"/>
          <w:szCs w:val="20"/>
        </w:rPr>
        <w:t>Fait le,</w:t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</w:r>
      <w:r w:rsidR="00E37215" w:rsidRPr="003A7243">
        <w:rPr>
          <w:sz w:val="20"/>
          <w:szCs w:val="20"/>
        </w:rPr>
        <w:tab/>
        <w:t xml:space="preserve">La Direction </w:t>
      </w:r>
    </w:p>
    <w:sectPr w:rsidR="00BB41D0" w:rsidRPr="003A7243" w:rsidSect="00515A5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76" w:rsidRDefault="000F1B76" w:rsidP="0021708C">
      <w:r>
        <w:separator/>
      </w:r>
    </w:p>
  </w:endnote>
  <w:endnote w:type="continuationSeparator" w:id="0">
    <w:p w:rsidR="000F1B76" w:rsidRDefault="000F1B76" w:rsidP="0021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76" w:rsidRDefault="000F1B76" w:rsidP="0021708C">
      <w:r>
        <w:separator/>
      </w:r>
    </w:p>
  </w:footnote>
  <w:footnote w:type="continuationSeparator" w:id="0">
    <w:p w:rsidR="000F1B76" w:rsidRDefault="000F1B76" w:rsidP="0021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423"/>
    <w:multiLevelType w:val="hybridMultilevel"/>
    <w:tmpl w:val="5978AAB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C18A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E832A8"/>
    <w:multiLevelType w:val="hybridMultilevel"/>
    <w:tmpl w:val="3FAC0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056A"/>
    <w:multiLevelType w:val="hybridMultilevel"/>
    <w:tmpl w:val="D3D662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0A58"/>
    <w:multiLevelType w:val="hybridMultilevel"/>
    <w:tmpl w:val="3300E96E"/>
    <w:lvl w:ilvl="0" w:tplc="07C2F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1717A"/>
    <w:multiLevelType w:val="hybridMultilevel"/>
    <w:tmpl w:val="FC4C9104"/>
    <w:lvl w:ilvl="0" w:tplc="27B6F09A">
      <w:numFmt w:val="bullet"/>
      <w:pStyle w:val="Titre8"/>
      <w:lvlText w:val=""/>
      <w:lvlJc w:val="left"/>
      <w:pPr>
        <w:tabs>
          <w:tab w:val="num" w:pos="822"/>
        </w:tabs>
        <w:ind w:left="823" w:hanging="397"/>
      </w:pPr>
      <w:rPr>
        <w:rFonts w:ascii="Webdings" w:hAnsi="Webdings" w:hint="default"/>
        <w:color w:val="80000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numFmt w:val="bullet"/>
      <w:pStyle w:val="Titre8"/>
      <w:lvlText w:val=""/>
      <w:lvlJc w:val="left"/>
      <w:pPr>
        <w:tabs>
          <w:tab w:val="num" w:pos="3288"/>
        </w:tabs>
        <w:ind w:left="3252" w:hanging="360"/>
      </w:pPr>
      <w:rPr>
        <w:rFonts w:ascii="Webdings" w:hAnsi="Webdings" w:hint="default"/>
        <w:color w:val="993300"/>
        <w:sz w:val="40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A24289"/>
    <w:multiLevelType w:val="hybridMultilevel"/>
    <w:tmpl w:val="D3223D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48C"/>
    <w:rsid w:val="00053A7A"/>
    <w:rsid w:val="000F1B76"/>
    <w:rsid w:val="001810BA"/>
    <w:rsid w:val="00182637"/>
    <w:rsid w:val="001B76EA"/>
    <w:rsid w:val="001C5378"/>
    <w:rsid w:val="001F16FA"/>
    <w:rsid w:val="0021708C"/>
    <w:rsid w:val="00237E9C"/>
    <w:rsid w:val="002469B4"/>
    <w:rsid w:val="00262985"/>
    <w:rsid w:val="00272F95"/>
    <w:rsid w:val="002B4D53"/>
    <w:rsid w:val="00301E87"/>
    <w:rsid w:val="003049AE"/>
    <w:rsid w:val="003113EF"/>
    <w:rsid w:val="003632A0"/>
    <w:rsid w:val="00391EA1"/>
    <w:rsid w:val="003A7243"/>
    <w:rsid w:val="004816CF"/>
    <w:rsid w:val="00483425"/>
    <w:rsid w:val="00487B98"/>
    <w:rsid w:val="00515A57"/>
    <w:rsid w:val="005A3B82"/>
    <w:rsid w:val="005D46B2"/>
    <w:rsid w:val="005E7D8D"/>
    <w:rsid w:val="00664DC2"/>
    <w:rsid w:val="006B4632"/>
    <w:rsid w:val="00725BD3"/>
    <w:rsid w:val="007278F4"/>
    <w:rsid w:val="00747023"/>
    <w:rsid w:val="00757974"/>
    <w:rsid w:val="00767229"/>
    <w:rsid w:val="00772CD7"/>
    <w:rsid w:val="007967E9"/>
    <w:rsid w:val="00816C85"/>
    <w:rsid w:val="0083304F"/>
    <w:rsid w:val="00851DF7"/>
    <w:rsid w:val="0086531F"/>
    <w:rsid w:val="00867AB6"/>
    <w:rsid w:val="008D582C"/>
    <w:rsid w:val="008D7F28"/>
    <w:rsid w:val="00907497"/>
    <w:rsid w:val="0092648C"/>
    <w:rsid w:val="009550E7"/>
    <w:rsid w:val="00956208"/>
    <w:rsid w:val="009E0349"/>
    <w:rsid w:val="00A07ABD"/>
    <w:rsid w:val="00A72A46"/>
    <w:rsid w:val="00A91AAB"/>
    <w:rsid w:val="00A938FB"/>
    <w:rsid w:val="00AC1EB8"/>
    <w:rsid w:val="00AE51E3"/>
    <w:rsid w:val="00B01C5F"/>
    <w:rsid w:val="00B935A7"/>
    <w:rsid w:val="00BA49B7"/>
    <w:rsid w:val="00BB41D0"/>
    <w:rsid w:val="00C0387C"/>
    <w:rsid w:val="00C90392"/>
    <w:rsid w:val="00CA3E8B"/>
    <w:rsid w:val="00D02700"/>
    <w:rsid w:val="00D636C8"/>
    <w:rsid w:val="00D8386C"/>
    <w:rsid w:val="00E3342B"/>
    <w:rsid w:val="00E37215"/>
    <w:rsid w:val="00E616BA"/>
    <w:rsid w:val="00E93DD1"/>
    <w:rsid w:val="00EC5A5F"/>
    <w:rsid w:val="00F00BA1"/>
    <w:rsid w:val="00FC1B03"/>
    <w:rsid w:val="00FC64A7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8C"/>
    <w:p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styleId="Titre3">
    <w:name w:val="heading 3"/>
    <w:basedOn w:val="Normal"/>
    <w:next w:val="Normal"/>
    <w:link w:val="Titre3Car"/>
    <w:qFormat/>
    <w:rsid w:val="0092648C"/>
    <w:pPr>
      <w:keepNext/>
      <w:pBdr>
        <w:bottom w:val="single" w:sz="18" w:space="1" w:color="800000"/>
      </w:pBdr>
      <w:spacing w:after="160"/>
      <w:outlineLvl w:val="2"/>
    </w:pPr>
    <w:rPr>
      <w:rFonts w:ascii="Arial Black" w:hAnsi="Arial Black" w:cs="Times New Roman"/>
      <w:smallCaps/>
      <w:color w:val="800000"/>
      <w:szCs w:val="20"/>
    </w:rPr>
  </w:style>
  <w:style w:type="paragraph" w:styleId="Titre8">
    <w:name w:val="heading 8"/>
    <w:basedOn w:val="Normal"/>
    <w:next w:val="Normal"/>
    <w:link w:val="Titre8Car"/>
    <w:qFormat/>
    <w:rsid w:val="0092648C"/>
    <w:pPr>
      <w:numPr>
        <w:ilvl w:val="7"/>
        <w:numId w:val="1"/>
      </w:numPr>
      <w:tabs>
        <w:tab w:val="clear" w:pos="3288"/>
        <w:tab w:val="num" w:pos="822"/>
      </w:tabs>
      <w:spacing w:before="80" w:after="80"/>
      <w:ind w:left="823" w:hanging="397"/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2648C"/>
    <w:rPr>
      <w:rFonts w:ascii="Arial Black" w:eastAsia="Times New Roman" w:hAnsi="Arial Black" w:cs="Times New Roman"/>
      <w:smallCaps/>
      <w:color w:val="80000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2648C"/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170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708C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70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08C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772C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6E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1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8C"/>
    <w:p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styleId="Titre3">
    <w:name w:val="heading 3"/>
    <w:basedOn w:val="Normal"/>
    <w:next w:val="Normal"/>
    <w:link w:val="Titre3Car"/>
    <w:qFormat/>
    <w:rsid w:val="0092648C"/>
    <w:pPr>
      <w:keepNext/>
      <w:pBdr>
        <w:bottom w:val="single" w:sz="18" w:space="1" w:color="800000"/>
      </w:pBdr>
      <w:spacing w:after="160"/>
      <w:outlineLvl w:val="2"/>
    </w:pPr>
    <w:rPr>
      <w:rFonts w:ascii="Arial Black" w:hAnsi="Arial Black" w:cs="Times New Roman"/>
      <w:smallCaps/>
      <w:color w:val="800000"/>
      <w:szCs w:val="20"/>
    </w:rPr>
  </w:style>
  <w:style w:type="paragraph" w:styleId="Titre8">
    <w:name w:val="heading 8"/>
    <w:basedOn w:val="Normal"/>
    <w:next w:val="Normal"/>
    <w:link w:val="Titre8Car"/>
    <w:qFormat/>
    <w:rsid w:val="0092648C"/>
    <w:pPr>
      <w:numPr>
        <w:ilvl w:val="7"/>
        <w:numId w:val="1"/>
      </w:numPr>
      <w:tabs>
        <w:tab w:val="clear" w:pos="3288"/>
        <w:tab w:val="num" w:pos="822"/>
      </w:tabs>
      <w:spacing w:before="80" w:after="80"/>
      <w:ind w:left="823" w:hanging="397"/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2648C"/>
    <w:rPr>
      <w:rFonts w:ascii="Arial Black" w:eastAsia="Times New Roman" w:hAnsi="Arial Black" w:cs="Times New Roman"/>
      <w:smallCaps/>
      <w:color w:val="80000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2648C"/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170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708C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70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08C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772C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6E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1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2FE3-7FC3-4CAF-9672-B3EDD11F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flogui</cp:lastModifiedBy>
  <cp:revision>2</cp:revision>
  <cp:lastPrinted>2014-11-23T20:09:00Z</cp:lastPrinted>
  <dcterms:created xsi:type="dcterms:W3CDTF">2016-04-14T08:16:00Z</dcterms:created>
  <dcterms:modified xsi:type="dcterms:W3CDTF">2016-04-14T08:16:00Z</dcterms:modified>
</cp:coreProperties>
</file>